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89.27001953125" w:line="240" w:lineRule="auto"/>
        <w:ind w:right="0" w:hanging="45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Consulting Case Competition Application Form </w:t>
      </w:r>
    </w:p>
    <w:p w:rsidR="00000000" w:rsidDel="00000000" w:rsidP="00000000" w:rsidRDefault="00000000" w:rsidRPr="00000000" w14:paraId="00000002">
      <w:pPr>
        <w:widowControl w:val="0"/>
        <w:spacing w:before="26.519775390625" w:line="240" w:lineRule="auto"/>
        <w:ind w:left="0" w:right="0" w:firstLine="0"/>
        <w:jc w:val="center"/>
        <w:rPr/>
      </w:pPr>
      <w:r w:rsidDel="00000000" w:rsidR="00000000" w:rsidRPr="00000000">
        <w:rPr>
          <w:highlight w:val="white"/>
          <w:rtl w:val="0"/>
        </w:rPr>
        <w:t xml:space="preserve">The information contained in this form is confidential.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before="233.260498046875" w:line="240" w:lineRule="auto"/>
        <w:ind w:left="1546.1801147460938" w:hanging="916.1801147460938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1)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Read the guidelines </w:t>
      </w:r>
      <w:r w:rsidDel="00000000" w:rsidR="00000000" w:rsidRPr="00000000">
        <w:rPr>
          <w:b w:val="1"/>
          <w:highlight w:val="white"/>
          <w:rtl w:val="0"/>
        </w:rPr>
        <w:t xml:space="preserve">and familiarise with the rules of the competition.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before="38.260498046875" w:line="240" w:lineRule="auto"/>
        <w:ind w:left="1536.7201232910156" w:hanging="906.7201232910156"/>
        <w:rPr>
          <w:color w:val="1155cc"/>
        </w:rPr>
      </w:pPr>
      <w:r w:rsidDel="00000000" w:rsidR="00000000" w:rsidRPr="00000000">
        <w:rPr>
          <w:b w:val="1"/>
          <w:highlight w:val="white"/>
          <w:rtl w:val="0"/>
        </w:rPr>
        <w:t xml:space="preserve">2)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Fill the application form and send to </w:t>
      </w:r>
      <w:r w:rsidDel="00000000" w:rsidR="00000000" w:rsidRPr="00000000">
        <w:rPr>
          <w:color w:val="1155cc"/>
          <w:highlight w:val="white"/>
          <w:u w:val="single"/>
          <w:rtl w:val="0"/>
        </w:rPr>
        <w:t xml:space="preserve">manchester@nwbiotech.co.uk</w:t>
      </w:r>
      <w:r w:rsidDel="00000000" w:rsidR="00000000" w:rsidRPr="00000000">
        <w:rPr>
          <w:color w:val="1155cc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line="222.53777503967285" w:lineRule="auto"/>
        <w:ind w:left="0" w:right="-5" w:firstLine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22.53777503967285" w:lineRule="auto"/>
        <w:ind w:left="0" w:right="-5" w:firstLine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22.53777503967285" w:lineRule="auto"/>
        <w:ind w:left="0" w:right="-5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Application Details: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 Leader Details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Surname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University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University email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Programme/Course (e.g BSc Biotechnology)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Faculty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Department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Team Members</w:t>
            </w:r>
            <w:r w:rsidDel="00000000" w:rsidR="00000000" w:rsidRPr="00000000">
              <w:rPr>
                <w:rtl w:val="0"/>
              </w:rPr>
              <w:t xml:space="preserve"> (it is mandatory to have a team size of 2 to 4 participants)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University email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1.Cover letter </w:t>
            </w:r>
            <w:r w:rsidDel="00000000" w:rsidR="00000000" w:rsidRPr="00000000">
              <w:rPr>
                <w:rtl w:val="0"/>
              </w:rPr>
              <w:t xml:space="preserve">(Max. 500 words)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E.g. What are your motivations to participate in the Consulting Case Competitions?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2.Present your team as a fictitious consultancy firm.</w:t>
            </w:r>
            <w:r w:rsidDel="00000000" w:rsidR="00000000" w:rsidRPr="00000000">
              <w:rPr>
                <w:rtl w:val="0"/>
              </w:rPr>
              <w:t xml:space="preserve"> (Max. 200 words)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E.g. logo, company values and ethos.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3.What does consultancy mean to you? </w:t>
            </w:r>
            <w:r w:rsidDel="00000000" w:rsidR="00000000" w:rsidRPr="00000000">
              <w:rPr>
                <w:rtl w:val="0"/>
              </w:rPr>
              <w:t xml:space="preserve">(Max. 100 words)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widowControl w:val="0"/>
        <w:spacing w:line="222.53777503967285" w:lineRule="auto"/>
        <w:ind w:left="0" w:right="-5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widowControl w:val="0"/>
      <w:spacing w:line="222.53777503967285" w:lineRule="auto"/>
      <w:ind w:left="-630" w:right="-720" w:firstLine="0"/>
      <w:rPr/>
    </w:pPr>
    <w:r w:rsidDel="00000000" w:rsidR="00000000" w:rsidRPr="00000000">
      <w:rPr/>
      <w:drawing>
        <wp:inline distB="19050" distT="19050" distL="19050" distR="19050">
          <wp:extent cx="1847850" cy="552450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7850" cy="552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9050" distT="19050" distL="19050" distR="19050">
          <wp:extent cx="1847850" cy="48387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7850" cy="4838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9050" distT="19050" distL="19050" distR="19050">
          <wp:extent cx="1152525" cy="57594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2525" cy="5759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9050" distT="19050" distL="19050" distR="19050">
          <wp:extent cx="1600200" cy="57975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0200" cy="5797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